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51E1" w14:textId="77777777" w:rsidR="008646C4" w:rsidRPr="00583ABB" w:rsidRDefault="008646C4" w:rsidP="008646C4">
      <w:pPr>
        <w:widowControl w:val="0"/>
        <w:tabs>
          <w:tab w:val="left" w:pos="0"/>
        </w:tabs>
        <w:suppressAutoHyphens/>
        <w:spacing w:after="283"/>
        <w:jc w:val="center"/>
        <w:outlineLvl w:val="0"/>
        <w:rPr>
          <w:rFonts w:asciiTheme="minorHAnsi" w:eastAsia="Calibri" w:hAnsiTheme="minorHAnsi" w:cstheme="minorHAnsi"/>
          <w:b/>
          <w:color w:val="404040" w:themeColor="text1" w:themeTint="BF"/>
          <w:u w:val="single"/>
          <w:lang w:val="fr-BE"/>
        </w:rPr>
      </w:pPr>
      <w:r w:rsidRPr="00583ABB">
        <w:rPr>
          <w:rFonts w:asciiTheme="minorHAnsi" w:eastAsia="Calibri" w:hAnsiTheme="minorHAnsi" w:cstheme="minorHAnsi"/>
          <w:b/>
          <w:color w:val="404040" w:themeColor="text1" w:themeTint="BF"/>
          <w:u w:val="single"/>
          <w:lang w:val="fr-BE"/>
        </w:rPr>
        <w:t>COMMUNIQUÉ DE PRESSE</w:t>
      </w:r>
    </w:p>
    <w:p w14:paraId="621EF0B7" w14:textId="77777777" w:rsidR="00585DFB" w:rsidRPr="00583ABB" w:rsidRDefault="00585DFB" w:rsidP="008646C4">
      <w:pPr>
        <w:jc w:val="right"/>
        <w:rPr>
          <w:rFonts w:asciiTheme="minorHAnsi" w:eastAsia="Arial Unicode MS" w:hAnsiTheme="minorHAnsi" w:cstheme="minorHAnsi"/>
          <w:i/>
          <w:kern w:val="1"/>
          <w:lang w:val="fr-BE"/>
        </w:rPr>
      </w:pPr>
    </w:p>
    <w:p w14:paraId="65A72D4D" w14:textId="5529E63D" w:rsidR="00585DFB" w:rsidRPr="00583ABB" w:rsidRDefault="008646C4" w:rsidP="009060DD">
      <w:pPr>
        <w:jc w:val="right"/>
        <w:rPr>
          <w:rFonts w:asciiTheme="minorHAnsi" w:hAnsiTheme="minorHAnsi" w:cstheme="minorHAnsi"/>
          <w:i/>
          <w:color w:val="404040" w:themeColor="text1" w:themeTint="BF"/>
          <w:lang w:val="fr-BE"/>
        </w:rPr>
      </w:pPr>
      <w:r w:rsidRPr="00583ABB">
        <w:rPr>
          <w:rFonts w:asciiTheme="minorHAnsi" w:eastAsia="Arial Unicode MS" w:hAnsiTheme="minorHAnsi" w:cstheme="minorHAnsi"/>
          <w:i/>
          <w:color w:val="404040" w:themeColor="text1" w:themeTint="BF"/>
          <w:kern w:val="1"/>
          <w:lang w:val="fr-BE"/>
        </w:rPr>
        <w:t>Conakry</w:t>
      </w:r>
      <w:r w:rsidR="005E56F4">
        <w:rPr>
          <w:rFonts w:asciiTheme="minorHAnsi" w:eastAsia="Arial Unicode MS" w:hAnsiTheme="minorHAnsi" w:cstheme="minorHAnsi"/>
          <w:i/>
          <w:color w:val="404040" w:themeColor="text1" w:themeTint="BF"/>
          <w:kern w:val="1"/>
          <w:lang w:val="fr-BE"/>
        </w:rPr>
        <w:t>,</w:t>
      </w:r>
      <w:r w:rsidRPr="00583ABB">
        <w:rPr>
          <w:rFonts w:asciiTheme="minorHAnsi" w:eastAsia="Arial Unicode MS" w:hAnsiTheme="minorHAnsi" w:cstheme="minorHAnsi"/>
          <w:i/>
          <w:color w:val="404040" w:themeColor="text1" w:themeTint="BF"/>
          <w:kern w:val="1"/>
          <w:lang w:val="fr-BE"/>
        </w:rPr>
        <w:t xml:space="preserve"> le </w:t>
      </w:r>
      <w:r w:rsidR="005E56F4">
        <w:rPr>
          <w:rFonts w:asciiTheme="minorHAnsi" w:eastAsia="Arial Unicode MS" w:hAnsiTheme="minorHAnsi" w:cstheme="minorHAnsi"/>
          <w:i/>
          <w:color w:val="404040" w:themeColor="text1" w:themeTint="BF"/>
          <w:kern w:val="1"/>
          <w:lang w:val="fr-BE"/>
        </w:rPr>
        <w:t>1</w:t>
      </w:r>
      <w:r w:rsidR="00605778">
        <w:rPr>
          <w:rFonts w:asciiTheme="minorHAnsi" w:eastAsia="Arial Unicode MS" w:hAnsiTheme="minorHAnsi" w:cstheme="minorHAnsi"/>
          <w:i/>
          <w:color w:val="404040" w:themeColor="text1" w:themeTint="BF"/>
          <w:kern w:val="1"/>
          <w:lang w:val="fr-BE"/>
        </w:rPr>
        <w:t>3 septembre</w:t>
      </w:r>
      <w:r w:rsidR="009060DD" w:rsidRPr="00583ABB">
        <w:rPr>
          <w:rFonts w:asciiTheme="minorHAnsi" w:eastAsia="Arial Unicode MS" w:hAnsiTheme="minorHAnsi" w:cstheme="minorHAnsi"/>
          <w:i/>
          <w:color w:val="404040" w:themeColor="text1" w:themeTint="BF"/>
          <w:kern w:val="1"/>
          <w:lang w:val="fr-BE"/>
        </w:rPr>
        <w:t xml:space="preserve"> 2022</w:t>
      </w:r>
    </w:p>
    <w:p w14:paraId="0079697C" w14:textId="77777777" w:rsidR="009060DD" w:rsidRPr="009060DD" w:rsidRDefault="009060DD" w:rsidP="009060DD">
      <w:pPr>
        <w:jc w:val="right"/>
        <w:rPr>
          <w:rFonts w:ascii="Georgia" w:hAnsi="Georgia"/>
          <w:i/>
          <w:lang w:val="fr-BE"/>
        </w:rPr>
      </w:pPr>
    </w:p>
    <w:p w14:paraId="00143331" w14:textId="686E11FC" w:rsidR="005E56F4" w:rsidRDefault="005E56F4" w:rsidP="007D399B">
      <w:pPr>
        <w:pStyle w:val="NormalWeb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fr-FR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lang w:val="fr-FR"/>
        </w:rPr>
        <w:t>LE PROJET GUINEE CREATIVE LANCE UN CONCOURS PHOTOS SOUS LE THÈME « GUINÉE</w:t>
      </w:r>
      <w:r w:rsidR="008D5957">
        <w:rPr>
          <w:rFonts w:asciiTheme="minorHAnsi" w:hAnsiTheme="minorHAnsi" w:cstheme="minorHAnsi"/>
          <w:b/>
          <w:bCs/>
          <w:color w:val="404040" w:themeColor="text1" w:themeTint="BF"/>
          <w:lang w:val="fr-FR"/>
        </w:rPr>
        <w:t xml:space="preserve"> CREATIVE</w:t>
      </w:r>
      <w:r>
        <w:rPr>
          <w:rFonts w:asciiTheme="minorHAnsi" w:hAnsiTheme="minorHAnsi" w:cstheme="minorHAnsi"/>
          <w:b/>
          <w:bCs/>
          <w:color w:val="404040" w:themeColor="text1" w:themeTint="BF"/>
          <w:lang w:val="fr-FR"/>
        </w:rPr>
        <w:t>, FAIT-MAIN » DU 12 AU 19 SEPTEMBRE 2022 SUR L’AXE CONAKRY-KINDIA-MAMOU</w:t>
      </w:r>
      <w:r w:rsidR="007D399B">
        <w:rPr>
          <w:rFonts w:asciiTheme="minorHAnsi" w:hAnsiTheme="minorHAnsi" w:cstheme="minorHAnsi"/>
          <w:b/>
          <w:bCs/>
          <w:color w:val="404040" w:themeColor="text1" w:themeTint="BF"/>
          <w:lang w:val="fr-FR"/>
        </w:rPr>
        <w:t>-DALABA</w:t>
      </w:r>
    </w:p>
    <w:p w14:paraId="34B2CF5D" w14:textId="58D4D72B" w:rsidR="00E6005A" w:rsidRPr="00F9363B" w:rsidRDefault="00605778" w:rsidP="007D399B">
      <w:pPr>
        <w:pStyle w:val="Pardfaut"/>
        <w:spacing w:before="0" w:after="240"/>
        <w:jc w:val="both"/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  <w:color w:val="404040" w:themeColor="text1" w:themeTint="BF"/>
        </w:rPr>
        <w:t>Dans le cadre de la vulgarisation de son étude de consommation sur le Made In Guinée, le projet Guinée Créative</w:t>
      </w:r>
      <w:r w:rsidR="00E6005A">
        <w:rPr>
          <w:rFonts w:asciiTheme="minorHAnsi" w:hAnsiTheme="minorHAnsi" w:cstheme="minorHAnsi"/>
          <w:color w:val="404040" w:themeColor="text1" w:themeTint="BF"/>
        </w:rPr>
        <w:t xml:space="preserve"> de Enabel, financé par l’Union européenne</w:t>
      </w:r>
      <w:r w:rsidR="007D399B">
        <w:rPr>
          <w:rFonts w:asciiTheme="minorHAnsi" w:hAnsiTheme="minorHAnsi" w:cstheme="minorHAnsi"/>
          <w:color w:val="404040" w:themeColor="text1" w:themeTint="BF"/>
        </w:rPr>
        <w:t>,</w:t>
      </w:r>
      <w:r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D5957">
        <w:rPr>
          <w:rFonts w:asciiTheme="minorHAnsi" w:hAnsiTheme="minorHAnsi" w:cstheme="minorHAnsi"/>
          <w:color w:val="404040" w:themeColor="text1" w:themeTint="BF"/>
        </w:rPr>
        <w:t xml:space="preserve">met en œuvre </w:t>
      </w:r>
      <w:r>
        <w:rPr>
          <w:rFonts w:asciiTheme="minorHAnsi" w:hAnsiTheme="minorHAnsi" w:cstheme="minorHAnsi"/>
          <w:color w:val="404040" w:themeColor="text1" w:themeTint="BF"/>
        </w:rPr>
        <w:t>une série d’actions de communication pour promouvoir les métiers des industries culturelles et créatives</w:t>
      </w:r>
      <w:r w:rsidR="00E6005A">
        <w:rPr>
          <w:rFonts w:asciiTheme="minorHAnsi" w:hAnsiTheme="minorHAnsi" w:cstheme="minorHAnsi"/>
          <w:color w:val="404040" w:themeColor="text1" w:themeTint="BF"/>
        </w:rPr>
        <w:t xml:space="preserve">, plus particulièrement les </w:t>
      </w:r>
      <w:r w:rsidR="00E6005A" w:rsidRPr="00F9363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filières Mode, Design et Audiovisuel. </w:t>
      </w:r>
    </w:p>
    <w:p w14:paraId="2B43A193" w14:textId="21C074F9" w:rsidR="00F9363B" w:rsidRPr="00F9363B" w:rsidRDefault="00F9363B" w:rsidP="007D399B">
      <w:pPr>
        <w:pStyle w:val="NormalWeb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>
        <w:rPr>
          <w:rFonts w:asciiTheme="minorHAnsi" w:hAnsiTheme="minorHAnsi" w:cstheme="minorHAnsi"/>
          <w:color w:val="404040" w:themeColor="text1" w:themeTint="BF"/>
          <w:lang w:val="fr-FR"/>
        </w:rPr>
        <w:t xml:space="preserve">La dernière </w:t>
      </w:r>
      <w:r w:rsidR="00E6005A">
        <w:rPr>
          <w:rFonts w:asciiTheme="minorHAnsi" w:hAnsiTheme="minorHAnsi" w:cstheme="minorHAnsi"/>
          <w:color w:val="404040" w:themeColor="text1" w:themeTint="BF"/>
          <w:lang w:val="fr-FR"/>
        </w:rPr>
        <w:t xml:space="preserve">action </w:t>
      </w:r>
      <w:r>
        <w:rPr>
          <w:rFonts w:asciiTheme="minorHAnsi" w:hAnsiTheme="minorHAnsi" w:cstheme="minorHAnsi"/>
          <w:color w:val="404040" w:themeColor="text1" w:themeTint="BF"/>
          <w:lang w:val="fr-FR"/>
        </w:rPr>
        <w:t xml:space="preserve">en date est le lancement de son concours photos </w:t>
      </w:r>
      <w:r w:rsidRPr="00F9363B">
        <w:rPr>
          <w:rFonts w:asciiTheme="minorHAnsi" w:hAnsiTheme="minorHAnsi" w:cstheme="minorHAnsi"/>
          <w:color w:val="404040" w:themeColor="text1" w:themeTint="BF"/>
          <w:lang w:val="fr-FR"/>
        </w:rPr>
        <w:t>« Made In Guinée, Fait-Main »</w:t>
      </w:r>
      <w:r w:rsidR="00E6005A">
        <w:rPr>
          <w:rFonts w:asciiTheme="minorHAnsi" w:hAnsiTheme="minorHAnsi" w:cstheme="minorHAnsi"/>
          <w:color w:val="404040" w:themeColor="text1" w:themeTint="BF"/>
          <w:lang w:val="fr-FR"/>
        </w:rPr>
        <w:t xml:space="preserve">, qui </w:t>
      </w:r>
      <w:r w:rsidR="00D479E4">
        <w:rPr>
          <w:rFonts w:asciiTheme="minorHAnsi" w:hAnsiTheme="minorHAnsi" w:cstheme="minorHAnsi"/>
          <w:color w:val="404040" w:themeColor="text1" w:themeTint="BF"/>
          <w:lang w:val="fr-FR"/>
        </w:rPr>
        <w:t>vise à r</w:t>
      </w:r>
      <w:r w:rsidRPr="00F9363B">
        <w:rPr>
          <w:rFonts w:asciiTheme="minorHAnsi" w:hAnsiTheme="minorHAnsi" w:cstheme="minorHAnsi"/>
          <w:color w:val="404040" w:themeColor="text1" w:themeTint="BF"/>
          <w:lang w:val="fr-FR"/>
        </w:rPr>
        <w:t>aconte</w:t>
      </w:r>
      <w:r w:rsidR="00D479E4">
        <w:rPr>
          <w:rFonts w:asciiTheme="minorHAnsi" w:hAnsiTheme="minorHAnsi" w:cstheme="minorHAnsi"/>
          <w:color w:val="404040" w:themeColor="text1" w:themeTint="BF"/>
          <w:lang w:val="fr-FR"/>
        </w:rPr>
        <w:t>r</w:t>
      </w:r>
      <w:r w:rsidRPr="00F9363B">
        <w:rPr>
          <w:rFonts w:asciiTheme="minorHAnsi" w:hAnsiTheme="minorHAnsi" w:cstheme="minorHAnsi"/>
          <w:color w:val="404040" w:themeColor="text1" w:themeTint="BF"/>
          <w:lang w:val="fr-FR"/>
        </w:rPr>
        <w:t xml:space="preserve"> les plus belles histoires d</w:t>
      </w:r>
      <w:r w:rsidR="00D479E4">
        <w:rPr>
          <w:rFonts w:asciiTheme="minorHAnsi" w:hAnsiTheme="minorHAnsi" w:cstheme="minorHAnsi"/>
          <w:color w:val="404040" w:themeColor="text1" w:themeTint="BF"/>
          <w:lang w:val="fr-FR"/>
        </w:rPr>
        <w:t xml:space="preserve">u Fait-Main </w:t>
      </w:r>
      <w:r w:rsidRPr="00F9363B">
        <w:rPr>
          <w:rFonts w:asciiTheme="minorHAnsi" w:hAnsiTheme="minorHAnsi" w:cstheme="minorHAnsi"/>
          <w:color w:val="404040" w:themeColor="text1" w:themeTint="BF"/>
          <w:lang w:val="fr-FR"/>
        </w:rPr>
        <w:t xml:space="preserve">en Guinée. La participation au concours est gratuite avec à la clé une exposition murale à grande échelle </w:t>
      </w:r>
      <w:r w:rsidR="007D399B">
        <w:rPr>
          <w:rFonts w:asciiTheme="minorHAnsi" w:hAnsiTheme="minorHAnsi" w:cstheme="minorHAnsi"/>
          <w:color w:val="404040" w:themeColor="text1" w:themeTint="BF"/>
          <w:lang w:val="fr-FR"/>
        </w:rPr>
        <w:t xml:space="preserve">sur l’axe </w:t>
      </w:r>
      <w:r w:rsidRPr="00F9363B">
        <w:rPr>
          <w:rFonts w:asciiTheme="minorHAnsi" w:hAnsiTheme="minorHAnsi" w:cstheme="minorHAnsi"/>
          <w:color w:val="404040" w:themeColor="text1" w:themeTint="BF"/>
          <w:lang w:val="fr-FR"/>
        </w:rPr>
        <w:t xml:space="preserve">Conakry, </w:t>
      </w:r>
      <w:r w:rsidR="007D399B">
        <w:rPr>
          <w:rFonts w:asciiTheme="minorHAnsi" w:hAnsiTheme="minorHAnsi" w:cstheme="minorHAnsi"/>
          <w:color w:val="404040" w:themeColor="text1" w:themeTint="BF"/>
          <w:lang w:val="fr-FR"/>
        </w:rPr>
        <w:t xml:space="preserve">Kindia, Mamou et </w:t>
      </w:r>
      <w:proofErr w:type="spellStart"/>
      <w:r w:rsidR="007D399B">
        <w:rPr>
          <w:rFonts w:asciiTheme="minorHAnsi" w:hAnsiTheme="minorHAnsi" w:cstheme="minorHAnsi"/>
          <w:color w:val="404040" w:themeColor="text1" w:themeTint="BF"/>
          <w:lang w:val="fr-FR"/>
        </w:rPr>
        <w:t>Dalaba</w:t>
      </w:r>
      <w:proofErr w:type="spellEnd"/>
      <w:r w:rsidR="007D399B">
        <w:rPr>
          <w:rFonts w:asciiTheme="minorHAnsi" w:hAnsiTheme="minorHAnsi" w:cstheme="minorHAnsi"/>
          <w:color w:val="404040" w:themeColor="text1" w:themeTint="BF"/>
          <w:lang w:val="fr-FR"/>
        </w:rPr>
        <w:t xml:space="preserve"> </w:t>
      </w:r>
      <w:r w:rsidRPr="00F9363B">
        <w:rPr>
          <w:rFonts w:asciiTheme="minorHAnsi" w:hAnsiTheme="minorHAnsi" w:cstheme="minorHAnsi"/>
          <w:color w:val="404040" w:themeColor="text1" w:themeTint="BF"/>
          <w:lang w:val="fr-FR"/>
        </w:rPr>
        <w:t xml:space="preserve">pour les œuvres retenues. </w:t>
      </w:r>
    </w:p>
    <w:p w14:paraId="0F9497A8" w14:textId="0AB51E7C" w:rsidR="00E6005A" w:rsidRDefault="00D479E4" w:rsidP="007D399B">
      <w:pPr>
        <w:pStyle w:val="Pardfaut"/>
        <w:spacing w:before="0" w:after="240"/>
        <w:jc w:val="both"/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L’objectif de ce concours consiste à</w:t>
      </w:r>
      <w:r w:rsidR="00F9363B" w:rsidRPr="00F9363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interroger la place centrale des artisans dans le quotidien des Guinéens</w:t>
      </w: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à</w:t>
      </w:r>
      <w:r w:rsidR="00F9363B" w:rsidRPr="00F9363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valoriser</w:t>
      </w: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le Made In Guinée </w:t>
      </w:r>
      <w:r w:rsidR="002311BF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à travers le </w:t>
      </w:r>
      <w:r w:rsidR="00F9363B" w:rsidRPr="00F9363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métier de la photographie</w:t>
      </w: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 </w:t>
      </w:r>
    </w:p>
    <w:p w14:paraId="67152C1E" w14:textId="44649922" w:rsidR="00F9363B" w:rsidRPr="00F9363B" w:rsidRDefault="00E6005A" w:rsidP="007D399B">
      <w:pPr>
        <w:pStyle w:val="Pardfaut"/>
        <w:spacing w:before="0" w:after="240"/>
        <w:jc w:val="both"/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Ce concours photos organisé en collaboration avec </w:t>
      </w:r>
      <w:r w:rsidR="00F9363B" w:rsidRPr="00F9363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l’ONACIG</w:t>
      </w: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9363B" w:rsidRPr="00F9363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apportera une grande visibilité</w:t>
      </w:r>
      <w:r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à la fois aux artisans de l’axe </w:t>
      </w:r>
      <w:r w:rsidR="007D399B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ciblée </w:t>
      </w:r>
      <w:r w:rsidR="002311BF">
        <w:rPr>
          <w:rFonts w:asciiTheme="minorHAnsi" w:eastAsia="Times New Roman" w:hAnsiTheme="minorHAnsi" w:cstheme="minorHAnsi"/>
          <w:color w:val="404040" w:themeColor="text1" w:themeTint="B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et impactera les mentalités sur les enjeux qui tournent autour de la consommation du contenu local. </w:t>
      </w:r>
    </w:p>
    <w:p w14:paraId="20F501A2" w14:textId="6EF7F67E" w:rsidR="00F9363B" w:rsidRPr="006F58D5" w:rsidRDefault="002311BF" w:rsidP="007D399B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>
        <w:rPr>
          <w:rFonts w:asciiTheme="minorHAnsi" w:hAnsiTheme="minorHAnsi" w:cstheme="minorHAnsi"/>
          <w:color w:val="404040" w:themeColor="text1" w:themeTint="BF"/>
          <w:lang w:val="fr-FR"/>
        </w:rPr>
        <w:t>Joint à ce CP, l’appel à candidature</w:t>
      </w:r>
      <w:r w:rsidR="006F58D5">
        <w:rPr>
          <w:rFonts w:asciiTheme="minorHAnsi" w:hAnsiTheme="minorHAnsi" w:cstheme="minorHAnsi"/>
          <w:color w:val="404040" w:themeColor="text1" w:themeTint="BF"/>
          <w:lang w:val="fr-FR"/>
        </w:rPr>
        <w:t>s</w:t>
      </w:r>
      <w:r>
        <w:rPr>
          <w:rFonts w:asciiTheme="minorHAnsi" w:hAnsiTheme="minorHAnsi" w:cstheme="minorHAnsi"/>
          <w:color w:val="404040" w:themeColor="text1" w:themeTint="BF"/>
          <w:lang w:val="fr-FR"/>
        </w:rPr>
        <w:t xml:space="preserve"> au Concours photos </w:t>
      </w:r>
      <w:r w:rsidR="006F58D5">
        <w:rPr>
          <w:rFonts w:asciiTheme="minorHAnsi" w:hAnsiTheme="minorHAnsi" w:cstheme="minorHAnsi"/>
          <w:color w:val="404040" w:themeColor="text1" w:themeTint="BF"/>
          <w:lang w:val="fr-FR"/>
        </w:rPr>
        <w:t>« </w:t>
      </w:r>
      <w:r>
        <w:rPr>
          <w:rFonts w:asciiTheme="minorHAnsi" w:hAnsiTheme="minorHAnsi" w:cstheme="minorHAnsi"/>
          <w:color w:val="404040" w:themeColor="text1" w:themeTint="BF"/>
          <w:lang w:val="fr-FR"/>
        </w:rPr>
        <w:t>Made In Guinée, Fait-Main »</w:t>
      </w:r>
      <w:r w:rsidR="006F58D5">
        <w:rPr>
          <w:rFonts w:asciiTheme="minorHAnsi" w:hAnsiTheme="minorHAnsi" w:cstheme="minorHAnsi"/>
          <w:color w:val="404040" w:themeColor="text1" w:themeTint="BF"/>
          <w:lang w:val="fr-FR"/>
        </w:rPr>
        <w:t>.</w:t>
      </w:r>
    </w:p>
    <w:p w14:paraId="6B49B94B" w14:textId="18B51B73" w:rsidR="00EA1E56" w:rsidRDefault="007D399B" w:rsidP="007D39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>
        <w:rPr>
          <w:rFonts w:asciiTheme="minorHAnsi" w:hAnsiTheme="minorHAnsi" w:cstheme="minorHAnsi"/>
          <w:color w:val="404040" w:themeColor="text1" w:themeTint="BF"/>
          <w:lang w:val="fr-FR"/>
        </w:rPr>
        <w:t>L’action qui a précédé ce concours photo a été u</w:t>
      </w:r>
      <w:r w:rsidR="008D5957">
        <w:rPr>
          <w:rFonts w:asciiTheme="minorHAnsi" w:hAnsiTheme="minorHAnsi" w:cstheme="minorHAnsi"/>
          <w:color w:val="404040" w:themeColor="text1" w:themeTint="BF"/>
          <w:lang w:val="fr-FR"/>
        </w:rPr>
        <w:t xml:space="preserve">ne campagne mode et design sur le digital et plus précisément sur les réseaux sociaux Facebook et Instagram des acteurs concernés mais aussi du projet lui-même. </w:t>
      </w:r>
      <w:r w:rsidR="006F58D5">
        <w:rPr>
          <w:rFonts w:asciiTheme="minorHAnsi" w:hAnsiTheme="minorHAnsi" w:cstheme="minorHAnsi"/>
          <w:color w:val="404040" w:themeColor="text1" w:themeTint="BF"/>
          <w:lang w:val="fr-FR"/>
        </w:rPr>
        <w:t>A travers c</w:t>
      </w:r>
      <w:r w:rsidR="008D5957">
        <w:rPr>
          <w:rFonts w:asciiTheme="minorHAnsi" w:hAnsiTheme="minorHAnsi" w:cstheme="minorHAnsi"/>
          <w:color w:val="404040" w:themeColor="text1" w:themeTint="BF"/>
          <w:lang w:val="fr-FR"/>
        </w:rPr>
        <w:t>ette campagne qui annonce la « Rentrée mode en Guinée »</w:t>
      </w:r>
      <w:r w:rsidR="006F58D5">
        <w:rPr>
          <w:rFonts w:asciiTheme="minorHAnsi" w:hAnsiTheme="minorHAnsi" w:cstheme="minorHAnsi"/>
          <w:color w:val="404040" w:themeColor="text1" w:themeTint="BF"/>
          <w:lang w:val="fr-FR"/>
        </w:rPr>
        <w:t xml:space="preserve">, le projet Guinée Créative a accompagné une poignée d’acteurs de la mode et du design dans la production de contenus digitaux de qualité (photos et vidéos) </w:t>
      </w:r>
      <w:r w:rsid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et dans l’animation de leurs réseaux sociaux. Cette campagne avait pour objectif de renforcer la présence digitale de 9 marques mode et design guinéennes :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Afrikmania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Cariam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 Fashion,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Clémence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 Lama </w:t>
      </w:r>
      <w:r w:rsidR="00EA1E56">
        <w:rPr>
          <w:rFonts w:asciiTheme="minorHAnsi" w:hAnsiTheme="minorHAnsi" w:cstheme="minorHAnsi"/>
          <w:color w:val="404040" w:themeColor="text1" w:themeTint="BF"/>
          <w:lang w:val="fr-FR"/>
        </w:rPr>
        <w:t>(CL)</w:t>
      </w:r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Emaf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Fanjunior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 Fashion,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Kaade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 Collection,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Mafe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,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Moissi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Kitoko</w:t>
      </w:r>
      <w:proofErr w:type="spellEnd"/>
      <w:r w:rsidR="00EA1E56">
        <w:rPr>
          <w:rFonts w:asciiTheme="minorHAnsi" w:hAnsiTheme="minorHAnsi" w:cstheme="minorHAnsi"/>
          <w:color w:val="404040" w:themeColor="text1" w:themeTint="BF"/>
          <w:lang w:val="fr-FR"/>
        </w:rPr>
        <w:t xml:space="preserve"> et </w:t>
      </w:r>
      <w:proofErr w:type="spellStart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Tokkora</w:t>
      </w:r>
      <w:proofErr w:type="spellEnd"/>
      <w:r w:rsidR="00EA1E56" w:rsidRPr="00EA1E56">
        <w:rPr>
          <w:rFonts w:asciiTheme="minorHAnsi" w:hAnsiTheme="minorHAnsi" w:cstheme="minorHAnsi"/>
          <w:color w:val="404040" w:themeColor="text1" w:themeTint="BF"/>
          <w:lang w:val="fr-FR"/>
        </w:rPr>
        <w:t>.</w:t>
      </w:r>
      <w:r w:rsidR="00AB328D">
        <w:rPr>
          <w:rFonts w:asciiTheme="minorHAnsi" w:hAnsiTheme="minorHAnsi" w:cstheme="minorHAnsi"/>
          <w:color w:val="404040" w:themeColor="text1" w:themeTint="BF"/>
          <w:lang w:val="fr-FR"/>
        </w:rPr>
        <w:t xml:space="preserve"> </w:t>
      </w:r>
    </w:p>
    <w:p w14:paraId="7225C3CA" w14:textId="5952F85C" w:rsidR="008D5957" w:rsidRPr="00EA1E56" w:rsidRDefault="001D40A2" w:rsidP="007D399B">
      <w:pPr>
        <w:pStyle w:val="NormalWeb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  <w:lang w:val="fr-FR"/>
        </w:rPr>
        <w:t>Pour rappel, le projet Guinée Créative</w:t>
      </w:r>
      <w:r w:rsidRPr="00583ABB">
        <w:rPr>
          <w:rFonts w:asciiTheme="minorHAnsi" w:hAnsiTheme="minorHAnsi" w:cstheme="minorHAnsi"/>
          <w:color w:val="404040" w:themeColor="text1" w:themeTint="BF"/>
          <w:lang w:val="fr-FR"/>
        </w:rPr>
        <w:t xml:space="preserve"> vise à renforcer les capacités des acteurs de la mode, du design et de l’audiovisuel et à créer des entreprises et de l’emploi inclusifs dans ces domaines.</w:t>
      </w:r>
    </w:p>
    <w:p w14:paraId="67EDBEFD" w14:textId="195B3611" w:rsidR="00F00636" w:rsidRPr="002311BF" w:rsidRDefault="00000000" w:rsidP="007D399B">
      <w:pPr>
        <w:pStyle w:val="NormalWeb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</w:p>
    <w:sectPr w:rsidR="00F00636" w:rsidRPr="002311BF" w:rsidSect="008A6B7D">
      <w:headerReference w:type="default" r:id="rId7"/>
      <w:footerReference w:type="default" r:id="rId8"/>
      <w:pgSz w:w="12240" w:h="15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BF9F" w14:textId="77777777" w:rsidR="00E81D87" w:rsidRDefault="00E81D87">
      <w:r>
        <w:separator/>
      </w:r>
    </w:p>
  </w:endnote>
  <w:endnote w:type="continuationSeparator" w:id="0">
    <w:p w14:paraId="6BD54387" w14:textId="77777777" w:rsidR="00E81D87" w:rsidRDefault="00E8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54F4" w14:textId="77777777" w:rsidR="00583ABB" w:rsidRPr="00D773AF" w:rsidRDefault="00583ABB" w:rsidP="00583ABB">
    <w:pPr>
      <w:pStyle w:val="Pieddepage"/>
      <w:rPr>
        <w:rFonts w:asciiTheme="minorHAnsi" w:hAnsiTheme="minorHAnsi" w:cstheme="minorHAnsi"/>
        <w:b/>
        <w:bCs/>
        <w:color w:val="404040" w:themeColor="text1" w:themeTint="BF"/>
        <w:sz w:val="21"/>
        <w:szCs w:val="21"/>
      </w:rPr>
    </w:pPr>
    <w:r w:rsidRPr="00D773AF">
      <w:rPr>
        <w:rFonts w:asciiTheme="minorHAnsi" w:hAnsiTheme="minorHAnsi" w:cstheme="minorHAnsi"/>
        <w:b/>
        <w:bCs/>
        <w:color w:val="404040" w:themeColor="text1" w:themeTint="BF"/>
        <w:sz w:val="21"/>
        <w:szCs w:val="21"/>
      </w:rPr>
      <w:t>CONTACT PRESSE</w:t>
    </w:r>
  </w:p>
  <w:p w14:paraId="57C9A398" w14:textId="2E83DE0B" w:rsidR="00D773AF" w:rsidRPr="002311BF" w:rsidRDefault="00DE5DE7" w:rsidP="00583ABB">
    <w:pPr>
      <w:pStyle w:val="Pieddepage"/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</w:pPr>
    <w:r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 xml:space="preserve">Nom :  </w:t>
    </w:r>
    <w:r w:rsidR="002311BF"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>Mme Djiba Diallo</w:t>
    </w:r>
    <w:r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 xml:space="preserve">                        </w:t>
    </w:r>
    <w:r w:rsidR="00BE513C"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 xml:space="preserve"> </w:t>
    </w:r>
    <w:r w:rsidR="00583ABB" w:rsidRPr="00D773AF">
      <w:rPr>
        <w:rFonts w:asciiTheme="minorHAnsi" w:hAnsiTheme="minorHAnsi" w:cstheme="minorHAnsi"/>
        <w:color w:val="404040" w:themeColor="text1" w:themeTint="BF"/>
        <w:sz w:val="21"/>
        <w:szCs w:val="21"/>
      </w:rPr>
      <w:t>|</w:t>
    </w:r>
    <w:r w:rsidR="003A273C" w:rsidRPr="00D773AF"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 xml:space="preserve">Tél </w:t>
    </w:r>
    <w:r w:rsidR="00583ABB" w:rsidRPr="00D773AF">
      <w:rPr>
        <w:rFonts w:asciiTheme="minorHAnsi" w:hAnsiTheme="minorHAnsi" w:cstheme="minorHAnsi"/>
        <w:color w:val="404040" w:themeColor="text1" w:themeTint="BF"/>
        <w:sz w:val="21"/>
        <w:szCs w:val="21"/>
      </w:rPr>
      <w:t xml:space="preserve">: </w:t>
    </w:r>
    <w:r w:rsidR="002311BF"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>+224.611.80.22.22</w:t>
    </w:r>
    <w:r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 xml:space="preserve">                         </w:t>
    </w:r>
    <w:r w:rsidR="00583ABB" w:rsidRPr="00D773AF">
      <w:rPr>
        <w:rFonts w:asciiTheme="minorHAnsi" w:hAnsiTheme="minorHAnsi" w:cstheme="minorHAnsi"/>
        <w:color w:val="404040" w:themeColor="text1" w:themeTint="BF"/>
        <w:sz w:val="21"/>
        <w:szCs w:val="21"/>
      </w:rPr>
      <w:t>|</w:t>
    </w:r>
    <w:r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>E-mail :</w:t>
    </w:r>
    <w:r w:rsidR="002311BF">
      <w:rPr>
        <w:rFonts w:asciiTheme="minorHAnsi" w:hAnsiTheme="minorHAnsi" w:cstheme="minorHAnsi"/>
        <w:color w:val="404040" w:themeColor="text1" w:themeTint="BF"/>
        <w:sz w:val="21"/>
        <w:szCs w:val="21"/>
        <w:lang w:val="fr-FR"/>
      </w:rPr>
      <w:t xml:space="preserve"> djiba.diallo@enabel.be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4D58" w14:textId="77777777" w:rsidR="00E81D87" w:rsidRDefault="00E81D87">
      <w:r>
        <w:separator/>
      </w:r>
    </w:p>
  </w:footnote>
  <w:footnote w:type="continuationSeparator" w:id="0">
    <w:p w14:paraId="101F8BE8" w14:textId="77777777" w:rsidR="00E81D87" w:rsidRDefault="00E8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11BF" w14:textId="77E3E089" w:rsidR="00A25FE3" w:rsidRDefault="00ED5F2E">
    <w:pPr>
      <w:pStyle w:val="En-tte"/>
    </w:pPr>
    <w:r w:rsidRPr="007619AD">
      <w:rPr>
        <w:rFonts w:ascii="Georgia" w:hAnsi="Georgia"/>
        <w:noProof/>
        <w:color w:val="595959" w:themeColor="text1" w:themeTint="A6"/>
        <w:lang w:val="en-US"/>
      </w:rPr>
      <w:drawing>
        <wp:anchor distT="0" distB="0" distL="114300" distR="114300" simplePos="0" relativeHeight="251660288" behindDoc="0" locked="0" layoutInCell="1" allowOverlap="1" wp14:anchorId="39967181" wp14:editId="6F9990FF">
          <wp:simplePos x="0" y="0"/>
          <wp:positionH relativeFrom="margin">
            <wp:posOffset>1524979</wp:posOffset>
          </wp:positionH>
          <wp:positionV relativeFrom="topMargin">
            <wp:posOffset>375285</wp:posOffset>
          </wp:positionV>
          <wp:extent cx="1552575" cy="483870"/>
          <wp:effectExtent l="0" t="0" r="0" b="0"/>
          <wp:wrapSquare wrapText="bothSides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bel_Logo_Color_RGB (00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1" b="18747"/>
                  <a:stretch/>
                </pic:blipFill>
                <pic:spPr bwMode="auto">
                  <a:xfrm>
                    <a:off x="0" y="0"/>
                    <a:ext cx="1552575" cy="48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color w:val="595959" w:themeColor="text1" w:themeTint="A6"/>
        <w:lang w:val="en-US"/>
      </w:rPr>
      <w:drawing>
        <wp:anchor distT="0" distB="0" distL="114300" distR="114300" simplePos="0" relativeHeight="251661312" behindDoc="0" locked="0" layoutInCell="1" allowOverlap="1" wp14:anchorId="4BEAD2D2" wp14:editId="7C29D16A">
          <wp:simplePos x="0" y="0"/>
          <wp:positionH relativeFrom="column">
            <wp:posOffset>3441118</wp:posOffset>
          </wp:positionH>
          <wp:positionV relativeFrom="paragraph">
            <wp:posOffset>-167005</wp:posOffset>
          </wp:positionV>
          <wp:extent cx="759460" cy="73660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11F"/>
    <w:multiLevelType w:val="hybridMultilevel"/>
    <w:tmpl w:val="72362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686B"/>
    <w:multiLevelType w:val="hybridMultilevel"/>
    <w:tmpl w:val="7388A5A2"/>
    <w:lvl w:ilvl="0" w:tplc="BE1A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85737">
    <w:abstractNumId w:val="0"/>
  </w:num>
  <w:num w:numId="2" w16cid:durableId="44697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C4"/>
    <w:rsid w:val="00007F8E"/>
    <w:rsid w:val="00071E0F"/>
    <w:rsid w:val="0014536B"/>
    <w:rsid w:val="00184C6F"/>
    <w:rsid w:val="001D40A2"/>
    <w:rsid w:val="00202FBC"/>
    <w:rsid w:val="002311BF"/>
    <w:rsid w:val="00350113"/>
    <w:rsid w:val="0037699F"/>
    <w:rsid w:val="003A273C"/>
    <w:rsid w:val="003E3D1D"/>
    <w:rsid w:val="00505A27"/>
    <w:rsid w:val="005119EF"/>
    <w:rsid w:val="0053646B"/>
    <w:rsid w:val="00583ABB"/>
    <w:rsid w:val="00585DFB"/>
    <w:rsid w:val="005E56F4"/>
    <w:rsid w:val="00605778"/>
    <w:rsid w:val="00612882"/>
    <w:rsid w:val="006F58D5"/>
    <w:rsid w:val="0075340B"/>
    <w:rsid w:val="007D399B"/>
    <w:rsid w:val="0085375D"/>
    <w:rsid w:val="008646C4"/>
    <w:rsid w:val="008C453C"/>
    <w:rsid w:val="008D5957"/>
    <w:rsid w:val="009060DD"/>
    <w:rsid w:val="009E3568"/>
    <w:rsid w:val="009E35A0"/>
    <w:rsid w:val="00AB328D"/>
    <w:rsid w:val="00AC616C"/>
    <w:rsid w:val="00B13B26"/>
    <w:rsid w:val="00BE513C"/>
    <w:rsid w:val="00C311B4"/>
    <w:rsid w:val="00D479E4"/>
    <w:rsid w:val="00D773AF"/>
    <w:rsid w:val="00DA3809"/>
    <w:rsid w:val="00DE5DE7"/>
    <w:rsid w:val="00E6005A"/>
    <w:rsid w:val="00E81D87"/>
    <w:rsid w:val="00EA1E56"/>
    <w:rsid w:val="00ED5F2E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AD28"/>
  <w15:chartTrackingRefBased/>
  <w15:docId w15:val="{BF7F67B6-8E6D-46CA-8DF6-FD6444B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46C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46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646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depage">
    <w:name w:val="Bas de page"/>
    <w:basedOn w:val="Normal"/>
    <w:link w:val="BasdepageCar"/>
    <w:qFormat/>
    <w:rsid w:val="008646C4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color w:val="262626"/>
      <w:sz w:val="18"/>
      <w:lang w:val="fr-FR"/>
    </w:rPr>
  </w:style>
  <w:style w:type="character" w:customStyle="1" w:styleId="BasdepageCar">
    <w:name w:val="Bas de page Car"/>
    <w:link w:val="Basdepage"/>
    <w:rsid w:val="008646C4"/>
    <w:rPr>
      <w:rFonts w:ascii="Calibri" w:eastAsiaTheme="majorEastAsia" w:hAnsi="Calibri" w:cstheme="majorBidi"/>
      <w:color w:val="262626"/>
      <w:sz w:val="18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9060DD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D773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73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513C"/>
    <w:rPr>
      <w:color w:val="954F72" w:themeColor="followedHyperlink"/>
      <w:u w:val="single"/>
    </w:rPr>
  </w:style>
  <w:style w:type="paragraph" w:customStyle="1" w:styleId="Pardfaut">
    <w:name w:val="Par défaut"/>
    <w:rsid w:val="00F9363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BALDÉ, Mamadou moustapha</dc:creator>
  <cp:keywords/>
  <dc:description/>
  <cp:lastModifiedBy>Sylla Sambassa</cp:lastModifiedBy>
  <cp:revision>2</cp:revision>
  <cp:lastPrinted>2022-09-13T14:35:00Z</cp:lastPrinted>
  <dcterms:created xsi:type="dcterms:W3CDTF">2022-09-13T14:56:00Z</dcterms:created>
  <dcterms:modified xsi:type="dcterms:W3CDTF">2022-09-13T14:56:00Z</dcterms:modified>
</cp:coreProperties>
</file>